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150C" w14:textId="165CE066" w:rsidR="00ED0A70" w:rsidRPr="00ED0A70" w:rsidRDefault="00ED0A70" w:rsidP="00ED0A70">
      <w:pPr>
        <w:jc w:val="both"/>
        <w:rPr>
          <w:rFonts w:ascii="Arial" w:hAnsi="Arial" w:cs="Arial"/>
        </w:rPr>
      </w:pPr>
      <w:bookmarkStart w:id="0" w:name="_Hlk124856851"/>
      <w:bookmarkStart w:id="1" w:name="_Hlk124857892"/>
      <w:r w:rsidRPr="00ED0A70">
        <w:rPr>
          <w:rFonts w:ascii="Arial" w:hAnsi="Arial" w:cs="Arial"/>
          <w:noProof/>
        </w:rPr>
        <w:drawing>
          <wp:inline distT="0" distB="0" distL="0" distR="0" wp14:anchorId="46069AE4" wp14:editId="0670EDE8">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ED0A70">
        <w:rPr>
          <w:rFonts w:ascii="Arial" w:hAnsi="Arial" w:cs="Arial"/>
        </w:rPr>
        <w:tab/>
      </w:r>
      <w:r w:rsidRPr="00ED0A70">
        <w:rPr>
          <w:rFonts w:ascii="Arial" w:hAnsi="Arial" w:cs="Arial"/>
          <w:b/>
          <w:bCs/>
          <w:u w:val="single"/>
        </w:rPr>
        <w:t xml:space="preserve">CONSENTIMIENTO INFORMADO PARA </w:t>
      </w:r>
      <w:r>
        <w:rPr>
          <w:rFonts w:ascii="Arial" w:hAnsi="Arial" w:cs="Arial"/>
          <w:b/>
          <w:bCs/>
          <w:u w:val="single"/>
        </w:rPr>
        <w:t>RTU</w:t>
      </w:r>
    </w:p>
    <w:p w14:paraId="53C34F71" w14:textId="77777777" w:rsidR="00ED0A70" w:rsidRPr="00ED0A70" w:rsidRDefault="00ED0A70" w:rsidP="00ED0A70">
      <w:pPr>
        <w:jc w:val="both"/>
        <w:rPr>
          <w:rFonts w:ascii="Arial" w:hAnsi="Arial" w:cs="Arial"/>
        </w:rPr>
      </w:pPr>
      <w:bookmarkStart w:id="2" w:name="_Hlk124852860"/>
      <w:bookmarkEnd w:id="0"/>
      <w:r w:rsidRPr="00ED0A70">
        <w:rPr>
          <w:rFonts w:ascii="Arial" w:hAnsi="Arial" w:cs="Arial"/>
        </w:rPr>
        <w:t>ES IMPORTANTE QUE LEA CUIDADOSAMENTE LA INFORMACIÓN DEL PRESENTE CONSENTIMIENTO INFORMADO Y QUE SEAN RESPONDIDAS TODAS SUS PREGUNTAS ANTES DE QUE FIRME EL CONSENTIMIENTO</w:t>
      </w:r>
    </w:p>
    <w:p w14:paraId="06CB72FA" w14:textId="77777777" w:rsidR="00ED0A70" w:rsidRPr="00ED0A70" w:rsidRDefault="00ED0A70" w:rsidP="00ED0A70">
      <w:pPr>
        <w:jc w:val="both"/>
        <w:rPr>
          <w:rFonts w:ascii="Arial" w:hAnsi="Arial" w:cs="Arial"/>
        </w:rPr>
      </w:pPr>
      <w:r w:rsidRPr="00ED0A70">
        <w:rPr>
          <w:rFonts w:ascii="Arial" w:hAnsi="Arial" w:cs="Arial"/>
        </w:rPr>
        <w:t>Por la presente autorizo al Dr. …………………………………………………………</w:t>
      </w:r>
      <w:proofErr w:type="gramStart"/>
      <w:r w:rsidRPr="00ED0A70">
        <w:rPr>
          <w:rFonts w:ascii="Arial" w:hAnsi="Arial" w:cs="Arial"/>
        </w:rPr>
        <w:t>…….</w:t>
      </w:r>
      <w:proofErr w:type="gramEnd"/>
      <w:r w:rsidRPr="00ED0A70">
        <w:rPr>
          <w:rFonts w:ascii="Arial" w:hAnsi="Arial" w:cs="Arial"/>
        </w:rPr>
        <w:t>….. y a los ayudantes que sean seleccionados para realizar el siguiente procedimiento o tratamiento</w:t>
      </w:r>
    </w:p>
    <w:bookmarkEnd w:id="1"/>
    <w:bookmarkEnd w:id="2"/>
    <w:p w14:paraId="37A6A767" w14:textId="77777777" w:rsidR="00ED0A70" w:rsidRDefault="0031369D" w:rsidP="00ED0A70">
      <w:pPr>
        <w:jc w:val="both"/>
        <w:rPr>
          <w:rFonts w:ascii="Arial" w:hAnsi="Arial" w:cs="Arial"/>
        </w:rPr>
      </w:pPr>
      <w:r w:rsidRPr="00ED0A70">
        <w:rPr>
          <w:rFonts w:ascii="Arial" w:hAnsi="Arial" w:cs="Arial"/>
        </w:rPr>
        <w:t xml:space="preserve">La refección transuretral es una intervención que consiste en la extirpación de parte de la próstata, que por su crecimiento obstruye el cuello de la vejiga y dificulta o impide la micción. Esta intervención se practica en casos de crecimiento benigno de la próstata, adenoma, o de crecimiento maligno, carcinoma y menos frecuentemente por otras enfermedades de la próstata. El tipo de anestesia requerida será la indicada por el anestesiólogo. Es posible que, durante o después de la intervención, sea necesaria la utilización de sangre y/o </w:t>
      </w:r>
      <w:proofErr w:type="gramStart"/>
      <w:r w:rsidRPr="00ED0A70">
        <w:rPr>
          <w:rFonts w:ascii="Arial" w:hAnsi="Arial" w:cs="Arial"/>
        </w:rPr>
        <w:t xml:space="preserve">hemoderivados </w:t>
      </w:r>
      <w:r w:rsidR="00ED0A70">
        <w:rPr>
          <w:rFonts w:ascii="Arial" w:hAnsi="Arial" w:cs="Arial"/>
        </w:rPr>
        <w:t>.</w:t>
      </w:r>
      <w:r w:rsidRPr="00ED0A70">
        <w:rPr>
          <w:rFonts w:ascii="Arial" w:hAnsi="Arial" w:cs="Arial"/>
        </w:rPr>
        <w:t>También</w:t>
      </w:r>
      <w:proofErr w:type="gramEnd"/>
      <w:r w:rsidRPr="00ED0A70">
        <w:rPr>
          <w:rFonts w:ascii="Arial" w:hAnsi="Arial" w:cs="Arial"/>
        </w:rPr>
        <w:t xml:space="preserve"> es necesario que advierta de posibles alergias medicamentosas, alteraciones de la coagulación, enfermedades cardiopulmonares, existencia de prótesis, marcapasos, medicaciones actuales o cualquier otra circunstancia. </w:t>
      </w:r>
    </w:p>
    <w:p w14:paraId="780E0B46" w14:textId="77777777" w:rsidR="00ED0A70" w:rsidRDefault="00ED0A70" w:rsidP="00ED0A70">
      <w:pPr>
        <w:jc w:val="both"/>
        <w:rPr>
          <w:rFonts w:ascii="Arial" w:hAnsi="Arial" w:cs="Arial"/>
        </w:rPr>
      </w:pPr>
      <w:r>
        <w:rPr>
          <w:rFonts w:ascii="Arial" w:hAnsi="Arial" w:cs="Arial"/>
        </w:rPr>
        <w:t>La cirugía c</w:t>
      </w:r>
      <w:r w:rsidR="0031369D" w:rsidRPr="00ED0A70">
        <w:rPr>
          <w:rFonts w:ascii="Arial" w:hAnsi="Arial" w:cs="Arial"/>
        </w:rPr>
        <w:t xml:space="preserve">onsiste en la introducción por uretra de un instrumento, el relector, con el cual se corta la próstata en pequeños fragmentos. En esta operación es normal la pérdida moderada de sangre. También cabe la posibilidad de que durante la cirugía haya que realizar modificaciones del procedimiento por los hallazgos intraoperatorios para proporcionar un tratamiento más adecuado. </w:t>
      </w:r>
      <w:r>
        <w:rPr>
          <w:rFonts w:ascii="Arial" w:hAnsi="Arial" w:cs="Arial"/>
        </w:rPr>
        <w:t xml:space="preserve">Durante el </w:t>
      </w:r>
      <w:r w:rsidR="0031369D" w:rsidRPr="00ED0A70">
        <w:rPr>
          <w:rFonts w:ascii="Arial" w:hAnsi="Arial" w:cs="Arial"/>
        </w:rPr>
        <w:t xml:space="preserve">postoperatorio llevará sonda. Una vez retirada ésta, comenzará a realizar micciones normales, inicialmente con pequeños trastornos (escozor, imperiosidad) que irán desapareciendo. </w:t>
      </w:r>
    </w:p>
    <w:p w14:paraId="40E09ABA" w14:textId="19E07D65" w:rsidR="0031369D" w:rsidRDefault="0031369D" w:rsidP="00ED0A70">
      <w:pPr>
        <w:jc w:val="both"/>
        <w:rPr>
          <w:rFonts w:ascii="Arial" w:hAnsi="Arial" w:cs="Arial"/>
        </w:rPr>
      </w:pPr>
      <w:r w:rsidRPr="00ED0A70">
        <w:rPr>
          <w:rFonts w:ascii="Arial" w:hAnsi="Arial" w:cs="Arial"/>
        </w:rPr>
        <w:t xml:space="preserve">A pesar de la adecuada elección de la técnica y de su correcta realización, pueden presentarse efectos indeseables, tanto los comunes derivados de toda intervención y que pueden afectar a todos los órganos y sistemas, como los debidos a la situación vital del paciente (diabetes, cardiopatía, hipertensión, edad avanzada, anemia, </w:t>
      </w:r>
      <w:proofErr w:type="gramStart"/>
      <w:r w:rsidRPr="00ED0A70">
        <w:rPr>
          <w:rFonts w:ascii="Arial" w:hAnsi="Arial" w:cs="Arial"/>
        </w:rPr>
        <w:t>obesidad,...</w:t>
      </w:r>
      <w:proofErr w:type="gramEnd"/>
      <w:r w:rsidRPr="00ED0A70">
        <w:rPr>
          <w:rFonts w:ascii="Arial" w:hAnsi="Arial" w:cs="Arial"/>
        </w:rPr>
        <w:t xml:space="preserve">y los específicos del procedimiento: - No conseguir mejora de la calidad miccional. - No poder retirar la sonda vesical permanente si fuese portador de ella. - Desarrollo de una estenosis uretral que provoque una nueva enfermedad que requerirá tratamientos posteriores. - Incontinencia urinaria que puede ser: total y permanente; parcial y permanente; total y temporal; parcial y temporal. - Perforación de víscera hueca durante el acto quirúrgico: recto; intestino; vejiga. De suceder esta complicación se necesitaría la práctica urgente y necesaria de otra intervención distinta que consistiría en una laparotomía (apertura del abdomen), de consecuencias imprevisibles, Hemorragia incoercible, tanto durante el acto quirúrgico como en el postoperatorio. - Síndrome de reabsorción líquida, debido al trasvase inevitable del líquido de irrigación al torrente sanguíneo. Dicho síndrome puede variar desde leve intensidad (ceguera o visión borrosa transitoria, </w:t>
      </w:r>
      <w:proofErr w:type="gramStart"/>
      <w:r w:rsidRPr="00ED0A70">
        <w:rPr>
          <w:rFonts w:ascii="Arial" w:hAnsi="Arial" w:cs="Arial"/>
        </w:rPr>
        <w:t>hipotensión,...</w:t>
      </w:r>
      <w:proofErr w:type="gramEnd"/>
      <w:r w:rsidRPr="00ED0A70">
        <w:rPr>
          <w:rFonts w:ascii="Arial" w:hAnsi="Arial" w:cs="Arial"/>
        </w:rPr>
        <w:t xml:space="preserve">) a gravedad máxima. - Eyaculación retrógrada con probable esterilidad. - Tromboembolismos venosos profundos o pulmonares. - Hemorragias digestivas que son infrecuentes pero presentes. - Esta cirugía no elimina el riesgo de desarrollo futuro de un cáncer en el tejido que no se extirpa, aunque es tan bajo, que no justifica mantener controles rutinarios después de la cirugía. Estas </w:t>
      </w:r>
      <w:r w:rsidRPr="00ED0A70">
        <w:rPr>
          <w:rFonts w:ascii="Arial" w:hAnsi="Arial" w:cs="Arial"/>
        </w:rPr>
        <w:lastRenderedPageBreak/>
        <w:t xml:space="preserve">complicaciones habitualmente se resuelven con tratamiento médico (medicamentos, sueros, etc.) pero pueden llegar a requerir una reintervención, generalmente de urgencia. </w:t>
      </w:r>
    </w:p>
    <w:p w14:paraId="6711BFB2" w14:textId="77777777" w:rsidR="00ED0A70" w:rsidRDefault="00ED0A70" w:rsidP="00ED0A70">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2EF3FD10" w14:textId="77777777" w:rsidR="00ED0A70" w:rsidRDefault="00ED0A70" w:rsidP="00ED0A70">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614009C8" w14:textId="77777777" w:rsidR="00ED0A70" w:rsidRDefault="00ED0A70" w:rsidP="00ED0A70">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70C4159F" w14:textId="77777777" w:rsidR="00ED0A70" w:rsidRDefault="00ED0A70" w:rsidP="00ED0A70">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2D7E580B" w14:textId="77777777" w:rsidR="00ED0A70" w:rsidRDefault="00ED0A70" w:rsidP="00ED0A70">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63046B65" w14:textId="77777777" w:rsidR="00ED0A70" w:rsidRDefault="00ED0A70" w:rsidP="00ED0A70">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3B98F3E2" w14:textId="77777777" w:rsidR="00ED0A70" w:rsidRDefault="00ED0A70" w:rsidP="00ED0A70">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75D0F80B" w14:textId="77777777" w:rsidR="00ED0A70" w:rsidRDefault="00ED0A70" w:rsidP="00ED0A70">
      <w:pPr>
        <w:jc w:val="both"/>
        <w:rPr>
          <w:rFonts w:ascii="Arial" w:hAnsi="Arial" w:cs="Arial"/>
        </w:rPr>
      </w:pPr>
    </w:p>
    <w:p w14:paraId="6CC8C11E" w14:textId="77777777" w:rsidR="00ED0A70" w:rsidRDefault="00ED0A70" w:rsidP="00ED0A70">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6CA5974E" w14:textId="77777777" w:rsidR="00ED0A70" w:rsidRDefault="00ED0A70" w:rsidP="00ED0A70">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27AA6B79" w14:textId="77777777" w:rsidR="00ED0A70" w:rsidRDefault="00ED0A70" w:rsidP="00ED0A70">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543742FD" w14:textId="77777777" w:rsidR="00ED0A70" w:rsidRPr="00ED0A70" w:rsidRDefault="00ED0A70" w:rsidP="00ED0A70">
      <w:pPr>
        <w:jc w:val="both"/>
        <w:rPr>
          <w:rFonts w:ascii="Arial" w:hAnsi="Arial" w:cs="Arial"/>
        </w:rPr>
      </w:pPr>
    </w:p>
    <w:sectPr w:rsidR="00ED0A70" w:rsidRPr="00ED0A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9D"/>
    <w:rsid w:val="001F149C"/>
    <w:rsid w:val="0031369D"/>
    <w:rsid w:val="00ED0A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6088"/>
  <w15:chartTrackingRefBased/>
  <w15:docId w15:val="{990BCE42-92CB-432A-A314-FF844BA8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974</Words>
  <Characters>5357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2023-01-16T19:21:00Z</dcterms:created>
  <dcterms:modified xsi:type="dcterms:W3CDTF">2023-01-21T23:36:00Z</dcterms:modified>
</cp:coreProperties>
</file>