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9AA7" w14:textId="6A92A08D" w:rsidR="00F81A26" w:rsidRPr="00F81A26" w:rsidRDefault="00F81A26" w:rsidP="00F81A26">
      <w:pPr>
        <w:jc w:val="both"/>
        <w:rPr>
          <w:rFonts w:ascii="Arial" w:hAnsi="Arial" w:cs="Arial"/>
        </w:rPr>
      </w:pPr>
      <w:bookmarkStart w:id="0" w:name="_Hlk124856851"/>
      <w:bookmarkStart w:id="1" w:name="_Hlk124857892"/>
      <w:r w:rsidRPr="00F81A26">
        <w:rPr>
          <w:rFonts w:ascii="Arial" w:hAnsi="Arial" w:cs="Arial"/>
          <w:noProof/>
        </w:rPr>
        <w:drawing>
          <wp:inline distT="0" distB="0" distL="0" distR="0" wp14:anchorId="4CEA6C14" wp14:editId="584114CE">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F81A26">
        <w:rPr>
          <w:rFonts w:ascii="Arial" w:hAnsi="Arial" w:cs="Arial"/>
        </w:rPr>
        <w:tab/>
      </w:r>
      <w:r w:rsidRPr="00F81A26">
        <w:rPr>
          <w:rFonts w:ascii="Arial" w:hAnsi="Arial" w:cs="Arial"/>
          <w:b/>
          <w:bCs/>
          <w:u w:val="single"/>
        </w:rPr>
        <w:t xml:space="preserve">CONSENTIMIENTO INFORMADO PARA </w:t>
      </w:r>
      <w:r w:rsidRPr="00F81A26">
        <w:rPr>
          <w:rFonts w:ascii="Arial" w:hAnsi="Arial" w:cs="Arial"/>
          <w:b/>
          <w:bCs/>
          <w:u w:val="single"/>
        </w:rPr>
        <w:t xml:space="preserve">PARTO </w:t>
      </w:r>
    </w:p>
    <w:p w14:paraId="3C53C565" w14:textId="77777777" w:rsidR="00F81A26" w:rsidRPr="00F81A26" w:rsidRDefault="00F81A26" w:rsidP="00F81A26">
      <w:pPr>
        <w:jc w:val="both"/>
        <w:rPr>
          <w:rFonts w:ascii="Arial" w:hAnsi="Arial" w:cs="Arial"/>
        </w:rPr>
      </w:pPr>
      <w:bookmarkStart w:id="2" w:name="_Hlk124852860"/>
      <w:bookmarkEnd w:id="0"/>
      <w:r w:rsidRPr="00F81A26">
        <w:rPr>
          <w:rFonts w:ascii="Arial" w:hAnsi="Arial" w:cs="Arial"/>
        </w:rPr>
        <w:t>ES IMPORTANTE QUE LEA CUIDADOSAMENTE LA INFORMACIÓN DEL PRESENTE CONSENTIMIENTO INFORMADO Y QUE SEAN RESPONDIDAS TODAS SUS PREGUNTAS ANTES DE QUE FIRME EL CONSENTIMIENTO</w:t>
      </w:r>
    </w:p>
    <w:p w14:paraId="74C88D87" w14:textId="77777777" w:rsidR="00F81A26" w:rsidRPr="00F81A26" w:rsidRDefault="00F81A26" w:rsidP="00F81A26">
      <w:pPr>
        <w:jc w:val="both"/>
        <w:rPr>
          <w:rFonts w:ascii="Arial" w:hAnsi="Arial" w:cs="Arial"/>
        </w:rPr>
      </w:pPr>
      <w:r w:rsidRPr="00F81A26">
        <w:rPr>
          <w:rFonts w:ascii="Arial" w:hAnsi="Arial" w:cs="Arial"/>
        </w:rPr>
        <w:t>Por la presente autorizo al Dr. …………………………………………………………</w:t>
      </w:r>
      <w:proofErr w:type="gramStart"/>
      <w:r w:rsidRPr="00F81A26">
        <w:rPr>
          <w:rFonts w:ascii="Arial" w:hAnsi="Arial" w:cs="Arial"/>
        </w:rPr>
        <w:t>…….</w:t>
      </w:r>
      <w:proofErr w:type="gramEnd"/>
      <w:r w:rsidRPr="00F81A26">
        <w:rPr>
          <w:rFonts w:ascii="Arial" w:hAnsi="Arial" w:cs="Arial"/>
        </w:rPr>
        <w:t>….. y a los ayudantes que sean seleccionados para realizar el siguiente procedimiento o tratamiento</w:t>
      </w:r>
    </w:p>
    <w:bookmarkEnd w:id="1"/>
    <w:bookmarkEnd w:id="2"/>
    <w:p w14:paraId="272F6880" w14:textId="77777777" w:rsidR="00F81A26" w:rsidRDefault="00F81A26" w:rsidP="00F81A26">
      <w:pPr>
        <w:jc w:val="both"/>
        <w:rPr>
          <w:rFonts w:ascii="Arial" w:hAnsi="Arial" w:cs="Arial"/>
        </w:rPr>
      </w:pPr>
      <w:r w:rsidRPr="00F81A26">
        <w:rPr>
          <w:rFonts w:ascii="Arial" w:hAnsi="Arial" w:cs="Arial"/>
        </w:rPr>
        <w:t xml:space="preserve">El parto humano, también llamado nacimiento, es la culminación del embarazo humano, el periodo de salida del bebé del útero materno. Es característica del parto la aparición de contracciones uterinas rítmicas y progresivamente intensas, que producen la dilatación del cuello uterino y la expulsión del feto y de la placenta y el cordón, junto con las membranas, a través de la vagina. </w:t>
      </w:r>
    </w:p>
    <w:p w14:paraId="0DD465FF" w14:textId="77777777" w:rsidR="00F81A26" w:rsidRDefault="00F81A26" w:rsidP="00F81A26">
      <w:pPr>
        <w:jc w:val="both"/>
        <w:rPr>
          <w:rFonts w:ascii="Arial" w:hAnsi="Arial" w:cs="Arial"/>
        </w:rPr>
      </w:pPr>
      <w:r w:rsidRPr="00F81A26">
        <w:rPr>
          <w:rFonts w:ascii="Arial" w:hAnsi="Arial" w:cs="Arial"/>
        </w:rPr>
        <w:t xml:space="preserve">El parto vaginal ocurre en una posición ginecológica, con la gestante en posición decúbito dorsal, es decir, acostada sobre su espalda y sus pies sostenidos a la altura de los glúteos con el objetivo de favorecer la comodidad del personal médico. Dentro de la asistencia del parto existe una serie de procedimiento, habitualmente utilizados, como la rotura de la bolsa amniótica, la </w:t>
      </w:r>
      <w:proofErr w:type="gramStart"/>
      <w:r w:rsidRPr="00F81A26">
        <w:rPr>
          <w:rFonts w:ascii="Arial" w:hAnsi="Arial" w:cs="Arial"/>
        </w:rPr>
        <w:t>administración endovenoso</w:t>
      </w:r>
      <w:proofErr w:type="gramEnd"/>
      <w:r w:rsidRPr="00F81A26">
        <w:rPr>
          <w:rFonts w:ascii="Arial" w:hAnsi="Arial" w:cs="Arial"/>
        </w:rPr>
        <w:t xml:space="preserve"> de oxitocina, la administración de analgésicos, la práctica de una incisión en el periné o episiotomía a fin de ampliar el canal del parto. Riesgos Si bien el parto es un hecho biológico que en general transcurre sin dificultades, a veces se presentan complicaciones maternas o fetales, inesperadas e imprevisibles: </w:t>
      </w:r>
    </w:p>
    <w:p w14:paraId="0F3C093F"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Pérdida del bienestar fetal - prolapso del cordón </w:t>
      </w:r>
    </w:p>
    <w:p w14:paraId="3D0C1206"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Hemorragia </w:t>
      </w:r>
    </w:p>
    <w:p w14:paraId="3F677274"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Lesiones o desgarros del canal del parto </w:t>
      </w:r>
    </w:p>
    <w:p w14:paraId="28101752"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Lesiones de vejiga o de uretra o ano rectales </w:t>
      </w:r>
    </w:p>
    <w:p w14:paraId="2C803EE3"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Complicaciones debidas a alteración de las contracciones uterinas </w:t>
      </w:r>
    </w:p>
    <w:p w14:paraId="4E173233"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Complicaciones por mala posición del feto y/o dificultades en la extracción del feto </w:t>
      </w:r>
    </w:p>
    <w:p w14:paraId="4D132E16"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Riesgo de mortalidad materna </w:t>
      </w:r>
    </w:p>
    <w:p w14:paraId="551465F9"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Atonía uterina </w:t>
      </w:r>
    </w:p>
    <w:p w14:paraId="24CB882A"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Endometritis </w:t>
      </w:r>
    </w:p>
    <w:p w14:paraId="78FBAE08" w14:textId="77777777" w:rsidR="00F81A26" w:rsidRPr="00F81A26" w:rsidRDefault="00F81A26" w:rsidP="00F81A26">
      <w:pPr>
        <w:pStyle w:val="Prrafodelista"/>
        <w:numPr>
          <w:ilvl w:val="0"/>
          <w:numId w:val="1"/>
        </w:numPr>
        <w:jc w:val="both"/>
        <w:rPr>
          <w:rFonts w:ascii="Arial" w:hAnsi="Arial" w:cs="Arial"/>
        </w:rPr>
      </w:pPr>
      <w:r w:rsidRPr="00F81A26">
        <w:rPr>
          <w:rFonts w:ascii="Arial" w:hAnsi="Arial" w:cs="Arial"/>
        </w:rPr>
        <w:t xml:space="preserve">Trastornos de la coagulación </w:t>
      </w:r>
    </w:p>
    <w:p w14:paraId="73AB7D6B" w14:textId="77777777" w:rsidR="00F81A26" w:rsidRDefault="00F81A26" w:rsidP="00F81A26">
      <w:pPr>
        <w:jc w:val="both"/>
        <w:rPr>
          <w:rFonts w:ascii="Arial" w:hAnsi="Arial" w:cs="Arial"/>
        </w:rPr>
      </w:pPr>
      <w:r w:rsidRPr="00F81A26">
        <w:rPr>
          <w:rFonts w:ascii="Arial" w:hAnsi="Arial" w:cs="Arial"/>
        </w:rPr>
        <w:t xml:space="preserve">La aparición de algunas de estas complicaciones obliga a finalizar o acortar el parto de inmediato, siendo necesaria la realización de una intervención obstétrica (fórceps, cesárea) con el objeto de salvaguardar la salud y la vida de la madre y del feto. Estas intervenciones conllevan algunos riesgos y efectos secundarios propios que pueden hacer necesarios tratamientos complementarios. </w:t>
      </w:r>
    </w:p>
    <w:p w14:paraId="1E11A763" w14:textId="77777777" w:rsidR="00F81A26" w:rsidRDefault="00F81A26" w:rsidP="00F81A26">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lastRenderedPageBreak/>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64F3830" w14:textId="77777777" w:rsidR="00F81A26" w:rsidRDefault="00F81A26" w:rsidP="00F81A26">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482B5E42" w14:textId="77777777" w:rsidR="00F81A26" w:rsidRDefault="00F81A26" w:rsidP="00F81A26">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42CBD521" w14:textId="77777777" w:rsidR="00F81A26" w:rsidRDefault="00F81A26" w:rsidP="00F81A26">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0BC33F3" w14:textId="77777777" w:rsidR="00F81A26" w:rsidRDefault="00F81A26" w:rsidP="00F81A26">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6F21A666" w14:textId="77777777" w:rsidR="00F81A26" w:rsidRDefault="00F81A26" w:rsidP="00F81A26">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8F98EF0" w14:textId="77777777" w:rsidR="00F81A26" w:rsidRDefault="00F81A26" w:rsidP="00F81A26">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18ED7F02" w14:textId="77777777" w:rsidR="00F81A26" w:rsidRDefault="00F81A26" w:rsidP="00F81A26">
      <w:pPr>
        <w:jc w:val="both"/>
        <w:rPr>
          <w:rFonts w:ascii="Arial" w:hAnsi="Arial" w:cs="Arial"/>
        </w:rPr>
      </w:pPr>
    </w:p>
    <w:p w14:paraId="6A2E1FE7" w14:textId="77777777" w:rsidR="00F81A26" w:rsidRDefault="00F81A26" w:rsidP="00F81A26">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068AD942" w14:textId="77777777" w:rsidR="00F81A26" w:rsidRDefault="00F81A26" w:rsidP="00F81A26">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17BD6184" w14:textId="77777777" w:rsidR="00F81A26" w:rsidRDefault="00F81A26" w:rsidP="00F81A26">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16F6C0D2" w14:textId="14F773A6" w:rsidR="00432E08" w:rsidRPr="00F81A26" w:rsidRDefault="00432E08" w:rsidP="00F81A26">
      <w:pPr>
        <w:jc w:val="both"/>
        <w:rPr>
          <w:rFonts w:ascii="Arial" w:hAnsi="Arial" w:cs="Arial"/>
        </w:rPr>
      </w:pPr>
    </w:p>
    <w:sectPr w:rsidR="00432E08" w:rsidRPr="00F81A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D1B26"/>
    <w:multiLevelType w:val="hybridMultilevel"/>
    <w:tmpl w:val="733AF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357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8"/>
    <w:rsid w:val="001F149C"/>
    <w:rsid w:val="00432E08"/>
    <w:rsid w:val="00F81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6F65"/>
  <w15:chartTrackingRefBased/>
  <w15:docId w15:val="{D52F10F7-A7F6-4CCC-AE99-904AC146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769</Words>
  <Characters>4234</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2</cp:revision>
  <dcterms:created xsi:type="dcterms:W3CDTF">2023-01-16T19:17:00Z</dcterms:created>
  <dcterms:modified xsi:type="dcterms:W3CDTF">2023-01-21T22:57:00Z</dcterms:modified>
</cp:coreProperties>
</file>