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00B24" w14:textId="209C1235" w:rsidR="00AE4170" w:rsidRPr="00AE4170" w:rsidRDefault="00AE4170" w:rsidP="00AE4170">
      <w:pPr>
        <w:jc w:val="both"/>
        <w:rPr>
          <w:rFonts w:ascii="Arial" w:hAnsi="Arial" w:cs="Arial"/>
        </w:rPr>
      </w:pPr>
      <w:bookmarkStart w:id="0" w:name="_Hlk124856851"/>
      <w:bookmarkStart w:id="1" w:name="_Hlk124857892"/>
      <w:r w:rsidRPr="00AE4170">
        <w:rPr>
          <w:rFonts w:ascii="Arial" w:hAnsi="Arial" w:cs="Arial"/>
          <w:noProof/>
        </w:rPr>
        <w:drawing>
          <wp:inline distT="0" distB="0" distL="0" distR="0" wp14:anchorId="0D426268" wp14:editId="46C5DB04">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AE4170">
        <w:rPr>
          <w:rFonts w:ascii="Arial" w:hAnsi="Arial" w:cs="Arial"/>
          <w:b/>
          <w:bCs/>
          <w:u w:val="single"/>
        </w:rPr>
        <w:t>CONSENTIMIENTO INFORMADO PARA</w:t>
      </w:r>
      <w:r w:rsidRPr="00AE4170">
        <w:rPr>
          <w:rFonts w:ascii="Arial" w:hAnsi="Arial" w:cs="Arial"/>
          <w:b/>
          <w:bCs/>
          <w:u w:val="single"/>
        </w:rPr>
        <w:t xml:space="preserve"> INTERVENCION DE OCLUSION TUBÁRICA</w:t>
      </w:r>
    </w:p>
    <w:p w14:paraId="5DF83E97" w14:textId="77777777" w:rsidR="00AE4170" w:rsidRPr="00AE4170" w:rsidRDefault="00AE4170" w:rsidP="00AE4170">
      <w:pPr>
        <w:jc w:val="both"/>
        <w:rPr>
          <w:rFonts w:ascii="Arial" w:hAnsi="Arial" w:cs="Arial"/>
        </w:rPr>
      </w:pPr>
      <w:bookmarkStart w:id="2" w:name="_Hlk124852860"/>
      <w:bookmarkEnd w:id="0"/>
      <w:r w:rsidRPr="00AE4170">
        <w:rPr>
          <w:rFonts w:ascii="Arial" w:hAnsi="Arial" w:cs="Arial"/>
        </w:rPr>
        <w:t>ES IMPORTANTE QUE LEA CUIDADOSAMENTE LA INFORMACIÓN DEL PRESENTE CONSENTIMIENTO INFORMADO Y QUE SEAN RESPONDIDAS TODAS SUS PREGUNTAS ANTES DE QUE FIRME EL CONSENTIMIENTO</w:t>
      </w:r>
    </w:p>
    <w:p w14:paraId="178610E2" w14:textId="77777777" w:rsidR="00AE4170" w:rsidRPr="00AE4170" w:rsidRDefault="00AE4170" w:rsidP="00AE4170">
      <w:pPr>
        <w:jc w:val="both"/>
        <w:rPr>
          <w:rFonts w:ascii="Arial" w:hAnsi="Arial" w:cs="Arial"/>
        </w:rPr>
      </w:pPr>
      <w:r w:rsidRPr="00AE4170">
        <w:rPr>
          <w:rFonts w:ascii="Arial" w:hAnsi="Arial" w:cs="Arial"/>
        </w:rPr>
        <w:t>Por la presente autorizo al Dr. …………………………………………………………</w:t>
      </w:r>
      <w:proofErr w:type="gramStart"/>
      <w:r w:rsidRPr="00AE4170">
        <w:rPr>
          <w:rFonts w:ascii="Arial" w:hAnsi="Arial" w:cs="Arial"/>
        </w:rPr>
        <w:t>…….</w:t>
      </w:r>
      <w:proofErr w:type="gramEnd"/>
      <w:r w:rsidRPr="00AE4170">
        <w:rPr>
          <w:rFonts w:ascii="Arial" w:hAnsi="Arial" w:cs="Arial"/>
        </w:rPr>
        <w:t>….. y a los ayudantes que sean seleccionados para realizar el siguiente procedimiento o tratamiento</w:t>
      </w:r>
    </w:p>
    <w:bookmarkEnd w:id="1"/>
    <w:bookmarkEnd w:id="2"/>
    <w:p w14:paraId="631868C0" w14:textId="77777777" w:rsidR="00EF4660" w:rsidRDefault="00900E54" w:rsidP="00AE4170">
      <w:pPr>
        <w:jc w:val="both"/>
        <w:rPr>
          <w:rFonts w:ascii="Arial" w:hAnsi="Arial" w:cs="Arial"/>
        </w:rPr>
      </w:pPr>
      <w:r w:rsidRPr="00AE4170">
        <w:rPr>
          <w:rFonts w:ascii="Arial" w:hAnsi="Arial" w:cs="Arial"/>
        </w:rPr>
        <w:t xml:space="preserve">La intervención de oclusión tubárica consiste en la interrupción de la continuidad de las trompas de Falopio con el objeto de impedir un nuevo embarazo. Para la realización de dicha técnica existen varias vías de abordaje quirúrgico: a. Laparoscopia: mediante la introducción de un trócar a nivel umbilical y otro suprapúbico, previa realización de un neumoperitoneo intraabdominal con CO2. En este caso la oclusión tubárica se realiza mediante electrocoagulación bipolar de las trompas de Falopio. b. Laparotomía: Mediante la apertura de la cavidad abdominal. En este caso la oclusión de las trompas de Falopio se realiza mediante la sección y ligadura de las mismas. c. Vaginal: Mediante la apertura del saco vaginal posterior para acceder al interior de la cavidad pélvica y posterior sección y ligadura de las trompas de Falopio. d. </w:t>
      </w:r>
      <w:proofErr w:type="spellStart"/>
      <w:r w:rsidRPr="00AE4170">
        <w:rPr>
          <w:rFonts w:ascii="Arial" w:hAnsi="Arial" w:cs="Arial"/>
        </w:rPr>
        <w:t>Post-cesárea</w:t>
      </w:r>
      <w:proofErr w:type="spellEnd"/>
      <w:r w:rsidRPr="00AE4170">
        <w:rPr>
          <w:rFonts w:ascii="Arial" w:hAnsi="Arial" w:cs="Arial"/>
        </w:rPr>
        <w:t xml:space="preserve">: Consiste en la sección y ligadura de las trompas de Falopio que se realiza inmediatamente después de la realización de una cesárea. </w:t>
      </w:r>
    </w:p>
    <w:p w14:paraId="34E656AA" w14:textId="77777777" w:rsidR="00EF4660" w:rsidRDefault="00900E54" w:rsidP="00AE4170">
      <w:pPr>
        <w:jc w:val="both"/>
        <w:rPr>
          <w:rFonts w:ascii="Arial" w:hAnsi="Arial" w:cs="Arial"/>
        </w:rPr>
      </w:pPr>
      <w:r w:rsidRPr="00AE4170">
        <w:rPr>
          <w:rFonts w:ascii="Arial" w:hAnsi="Arial" w:cs="Arial"/>
        </w:rPr>
        <w:t xml:space="preserve">Se me ha informado respecto a los RIESGOS generales inherentes a dicho procedimiento: a. Riesgos debidos a la anestesia necesaria para su realización, que serán valorados por el </w:t>
      </w:r>
      <w:proofErr w:type="gramStart"/>
      <w:r w:rsidR="00EF4660">
        <w:rPr>
          <w:rFonts w:ascii="Arial" w:hAnsi="Arial" w:cs="Arial"/>
        </w:rPr>
        <w:t xml:space="preserve">anestesiólogo </w:t>
      </w:r>
      <w:r w:rsidRPr="00AE4170">
        <w:rPr>
          <w:rFonts w:ascii="Arial" w:hAnsi="Arial" w:cs="Arial"/>
        </w:rPr>
        <w:t>,</w:t>
      </w:r>
      <w:proofErr w:type="gramEnd"/>
      <w:r w:rsidRPr="00AE4170">
        <w:rPr>
          <w:rFonts w:ascii="Arial" w:hAnsi="Arial" w:cs="Arial"/>
        </w:rPr>
        <w:t xml:space="preserve"> dependiendo de mis características especiales. b. Fallos de la ligadura de trompas y posibilidad de posteriores embarazos. </w:t>
      </w:r>
      <w:proofErr w:type="spellStart"/>
      <w:r w:rsidRPr="00AE4170">
        <w:rPr>
          <w:rFonts w:ascii="Arial" w:hAnsi="Arial" w:cs="Arial"/>
        </w:rPr>
        <w:t>Aún</w:t>
      </w:r>
      <w:proofErr w:type="spellEnd"/>
      <w:r w:rsidRPr="00AE4170">
        <w:rPr>
          <w:rFonts w:ascii="Arial" w:hAnsi="Arial" w:cs="Arial"/>
        </w:rPr>
        <w:t xml:space="preserve"> siendo el método de oclusión tubárica el más efectivo de los métodos de planificación familiar, su efectividad no es del 100 %. Existe un porcentaje de fallos del 4 al 6 por 1000, en los cuales se puede producir un embarazo posterior a la oclusión tubárica. También hay que tener en cuenta la posibilidad de estar embarazada antes de la ligadura, por lo que deberá advertir a su ginecólogo en caso de alteración o retraso menstrual previo a la intervención. </w:t>
      </w:r>
    </w:p>
    <w:p w14:paraId="67FE94A8" w14:textId="77777777" w:rsidR="00EF4660" w:rsidRDefault="00900E54" w:rsidP="00AE4170">
      <w:pPr>
        <w:jc w:val="both"/>
        <w:rPr>
          <w:rFonts w:ascii="Arial" w:hAnsi="Arial" w:cs="Arial"/>
        </w:rPr>
      </w:pPr>
      <w:r w:rsidRPr="00AE4170">
        <w:rPr>
          <w:rFonts w:ascii="Arial" w:hAnsi="Arial" w:cs="Arial"/>
        </w:rPr>
        <w:t xml:space="preserve">Toda intervención quirúrgica, tanto por la propia técnica quirúrgica como por el estado de salud de cada paciente (diabetes, cardiopatía, hipertensión, edad avanzada, anemia, obesidad...) lleva implícita una serie de complicaciones comunes y potencialmente serias, que podrían requerir tratamientos complementarios tanto médicos como quirúrgicos, así como un mínimo porcentaje de mortalidad. </w:t>
      </w:r>
    </w:p>
    <w:p w14:paraId="2201D0BA" w14:textId="77777777" w:rsidR="00EF4660" w:rsidRDefault="00900E54" w:rsidP="00AE4170">
      <w:pPr>
        <w:jc w:val="both"/>
        <w:rPr>
          <w:rFonts w:ascii="Arial" w:hAnsi="Arial" w:cs="Arial"/>
        </w:rPr>
      </w:pPr>
      <w:r w:rsidRPr="00AE4170">
        <w:rPr>
          <w:rFonts w:ascii="Arial" w:hAnsi="Arial" w:cs="Arial"/>
        </w:rPr>
        <w:t xml:space="preserve">Las complicaciones específicas de la oclusión tubárica pueden ser: a.- Intraoperatorias: Hemorragias, lesiones intestinales, lesiones vesicales. b.- Postoperatorias: Leves (más frecuentes): seromas, abscesos, hemorragias, cistitis, irritación frénica, anemia.... o graves (excepcionales): eventración, apnea, trombosis, hematomas, peritonitis, hemorragias. </w:t>
      </w:r>
    </w:p>
    <w:p w14:paraId="4E7F3EB5" w14:textId="77777777" w:rsidR="00EF4660" w:rsidRDefault="00900E54" w:rsidP="00AE4170">
      <w:pPr>
        <w:jc w:val="both"/>
        <w:rPr>
          <w:rFonts w:ascii="Arial" w:hAnsi="Arial" w:cs="Arial"/>
        </w:rPr>
      </w:pPr>
      <w:r w:rsidRPr="00AE4170">
        <w:rPr>
          <w:rFonts w:ascii="Arial" w:hAnsi="Arial" w:cs="Arial"/>
        </w:rPr>
        <w:t xml:space="preserve">También me han informado de la existencia de otros métodos de contracepción no irreversibles (métodos de barrera, anticoncepción hormonal, DIU, métodos naturales). </w:t>
      </w:r>
    </w:p>
    <w:p w14:paraId="3E5AC439" w14:textId="77777777" w:rsidR="00EF4660" w:rsidRDefault="00EF4660" w:rsidP="00AE4170">
      <w:pPr>
        <w:jc w:val="both"/>
        <w:rPr>
          <w:rFonts w:ascii="Arial" w:hAnsi="Arial" w:cs="Arial"/>
        </w:rPr>
      </w:pPr>
    </w:p>
    <w:p w14:paraId="05CC588E" w14:textId="77777777" w:rsidR="00EF4660" w:rsidRDefault="00EF4660" w:rsidP="00EF4660">
      <w:pPr>
        <w:jc w:val="both"/>
        <w:rPr>
          <w:rFonts w:ascii="Arial" w:hAnsi="Arial" w:cs="Arial"/>
        </w:rPr>
      </w:pPr>
      <w:bookmarkStart w:id="3" w:name="_Hlk124852773"/>
      <w:bookmarkStart w:id="4" w:name="_Hlk124856762"/>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0B6DF6D0" w14:textId="77777777" w:rsidR="00EF4660" w:rsidRDefault="00EF4660" w:rsidP="00EF4660">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14A23805" w14:textId="77777777" w:rsidR="00EF4660" w:rsidRDefault="00EF4660" w:rsidP="00EF4660">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2E4BE2F9" w14:textId="77777777" w:rsidR="00EF4660" w:rsidRDefault="00EF4660" w:rsidP="00EF4660">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304F250D" w14:textId="77777777" w:rsidR="00EF4660" w:rsidRDefault="00EF4660" w:rsidP="00EF4660">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674D3F35" w14:textId="77777777" w:rsidR="00EF4660" w:rsidRDefault="00EF4660" w:rsidP="00EF4660">
      <w:pPr>
        <w:jc w:val="both"/>
        <w:rPr>
          <w:rFonts w:ascii="Arial" w:hAnsi="Arial" w:cs="Arial"/>
        </w:rPr>
      </w:pPr>
      <w:bookmarkStart w:id="5"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197ECC24" w14:textId="77777777" w:rsidR="00EF4660" w:rsidRDefault="00EF4660" w:rsidP="00EF4660">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306A4C88" w14:textId="77777777" w:rsidR="00EF4660" w:rsidRDefault="00EF4660" w:rsidP="00EF4660">
      <w:pPr>
        <w:jc w:val="both"/>
        <w:rPr>
          <w:rFonts w:ascii="Arial" w:hAnsi="Arial" w:cs="Arial"/>
        </w:rPr>
      </w:pPr>
    </w:p>
    <w:p w14:paraId="7906D3DF" w14:textId="77777777" w:rsidR="00EF4660" w:rsidRDefault="00EF4660" w:rsidP="00EF4660">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15FB0362" w14:textId="77777777" w:rsidR="00EF4660" w:rsidRDefault="00EF4660" w:rsidP="00EF4660">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59BD7355" w14:textId="77777777" w:rsidR="00EF4660" w:rsidRDefault="00EF4660" w:rsidP="00EF4660">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5"/>
    <w:p w14:paraId="164DE0C2" w14:textId="3B26A536" w:rsidR="003F2927" w:rsidRPr="00AE4170" w:rsidRDefault="003F2927" w:rsidP="00AE4170">
      <w:pPr>
        <w:jc w:val="both"/>
        <w:rPr>
          <w:rFonts w:ascii="Arial" w:hAnsi="Arial" w:cs="Arial"/>
        </w:rPr>
      </w:pPr>
    </w:p>
    <w:sectPr w:rsidR="003F2927" w:rsidRPr="00AE41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54"/>
    <w:rsid w:val="003F2927"/>
    <w:rsid w:val="00900E54"/>
    <w:rsid w:val="00AE4170"/>
    <w:rsid w:val="00EF46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8397"/>
  <w15:chartTrackingRefBased/>
  <w15:docId w15:val="{DE0C68B7-FD1B-4DEA-BE56-B3187B52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1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894</Words>
  <Characters>4918</Characters>
  <Application>Microsoft Office Word</Application>
  <DocSecurity>0</DocSecurity>
  <Lines>40</Lines>
  <Paragraphs>11</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3</cp:revision>
  <dcterms:created xsi:type="dcterms:W3CDTF">2023-01-16T19:59:00Z</dcterms:created>
  <dcterms:modified xsi:type="dcterms:W3CDTF">2023-01-21T20:49:00Z</dcterms:modified>
</cp:coreProperties>
</file>